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36A" w:rsidRDefault="0049036A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primo parziale di Basi di Basi di Dati Aziendali</w:t>
      </w:r>
    </w:p>
    <w:p w:rsidR="0049036A" w:rsidRDefault="0049036A"/>
    <w:tbl>
      <w:tblPr>
        <w:tblW w:w="62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40"/>
      </w:tblGrid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486" w:rsidRDefault="00313486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  <w:p w:rsidR="00F106C8" w:rsidRPr="00F106C8" w:rsidRDefault="00F106C8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313486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3140489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</w:t>
            </w:r>
            <w:r w:rsidR="0049036A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6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Angelone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r w:rsidR="00B40D50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ufficiente</w:t>
            </w:r>
          </w:p>
        </w:tc>
      </w:tr>
      <w:tr w:rsidR="0049036A" w:rsidRPr="00F106C8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Alessandro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Armillotta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r w:rsidR="00B40D50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ufficiente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ind w:right="355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Maria Libera Bove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B40D50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9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ind w:right="355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Alessandro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Bruschi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Ermes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Cadderi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B40D50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Davide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Cianfaglione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B40D50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Giordano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Cirone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30 e lode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Fabio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De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Bellis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Karen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De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Campo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De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Virgilio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16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Angelo Di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Florio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Davide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inamore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21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Alberto 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Italiani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Francesco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Laviola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19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Mario </w:t>
            </w:r>
            <w:proofErr w:type="spellStart"/>
            <w:r w:rsidR="00F106C8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L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uciani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17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Daniela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Manghisi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5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5E093B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Francesco Pio M</w:t>
            </w:r>
            <w:r w:rsidR="00F106C8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artino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0017E2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15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Gabriella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Mustillo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0017E2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30 e lode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Matteo Paolini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ufficiente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Stefano Pellegrini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ufficiente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Maurizio Quintini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0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Lorena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Saliaj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7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Sante Semeraro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4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Andrea Sgambato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0017E2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0017E2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E2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lastRenderedPageBreak/>
              <w:t xml:space="preserve">Antonio 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Tampone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E2" w:rsidRPr="00F106C8" w:rsidRDefault="00B40D50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16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Giacinto Trafficante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6</w:t>
            </w:r>
          </w:p>
        </w:tc>
      </w:tr>
    </w:tbl>
    <w:p w:rsidR="001F46B6" w:rsidRDefault="001F46B6"/>
    <w:p w:rsidR="000017E2" w:rsidRDefault="000017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Gli studenti che hanno preso insufficiente devono sostenere necessariamente il totale</w:t>
      </w:r>
      <w:r w:rsidR="00250FC6">
        <w:rPr>
          <w:rFonts w:ascii="Times New Roman" w:hAnsi="Times New Roman" w:cs="Times New Roman"/>
          <w:sz w:val="24"/>
          <w:szCs w:val="24"/>
        </w:rPr>
        <w:t>.</w:t>
      </w:r>
    </w:p>
    <w:p w:rsidR="00250FC6" w:rsidRPr="001D2542" w:rsidRDefault="00250F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Gli studenti che hanno preso un voto maggiore o uguale a 15 possono sostenere il secondo parziale o sostenere direttamente il totale</w:t>
      </w:r>
    </w:p>
    <w:sectPr w:rsidR="00250FC6" w:rsidRPr="001D254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67B52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0017E2"/>
    <w:rsid w:val="001D2542"/>
    <w:rsid w:val="001F46B6"/>
    <w:rsid w:val="00250FC6"/>
    <w:rsid w:val="00313486"/>
    <w:rsid w:val="0049036A"/>
    <w:rsid w:val="005E093B"/>
    <w:rsid w:val="00783CED"/>
    <w:rsid w:val="007B47FE"/>
    <w:rsid w:val="00B40D50"/>
    <w:rsid w:val="00F1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17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3</cp:revision>
  <dcterms:created xsi:type="dcterms:W3CDTF">2014-04-18T15:30:00Z</dcterms:created>
  <dcterms:modified xsi:type="dcterms:W3CDTF">2014-04-18T15:33:00Z</dcterms:modified>
</cp:coreProperties>
</file>